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BD6A" w14:textId="77777777" w:rsidR="00593E3C" w:rsidRDefault="000D6DC7">
      <w:pPr>
        <w:ind w:left="210"/>
      </w:pPr>
      <w:r>
        <w:rPr>
          <w:rFonts w:ascii="ＭＳ ゴシック;MS Gothic" w:eastAsia="ＭＳ ゴシック;MS Gothic" w:hAnsi="ＭＳ ゴシック;MS Gothic" w:cs="ＭＳ ゴシック;MS Gothic"/>
        </w:rPr>
        <w:t>長洲町公告第　　号</w:t>
      </w:r>
    </w:p>
    <w:p w14:paraId="0C7270D0" w14:textId="77777777" w:rsidR="00593E3C" w:rsidRDefault="000D6DC7">
      <w:pPr>
        <w:ind w:left="210"/>
      </w:pPr>
      <w:bookmarkStart w:id="0" w:name="_Hlk207803052"/>
      <w:r>
        <w:rPr>
          <w:rFonts w:ascii="ＭＳ ゴシック;MS Gothic" w:eastAsia="ＭＳ ゴシック;MS Gothic" w:hAnsi="ＭＳ ゴシック;MS Gothic" w:cs="ＭＳ ゴシック;MS Gothic"/>
        </w:rPr>
        <w:t xml:space="preserve">　先着順による</w:t>
      </w:r>
      <w:bookmarkEnd w:id="0"/>
      <w:r>
        <w:rPr>
          <w:rFonts w:ascii="ＭＳ ゴシック;MS Gothic" w:eastAsia="ＭＳ ゴシック;MS Gothic" w:hAnsi="ＭＳ ゴシック;MS Gothic" w:cs="ＭＳ ゴシック;MS Gothic"/>
        </w:rPr>
        <w:t>町有地の売払いを下記のとおり公告する。</w:t>
      </w:r>
    </w:p>
    <w:p w14:paraId="1D5EA538" w14:textId="77777777" w:rsidR="00593E3C" w:rsidRDefault="000D6DC7">
      <w:pPr>
        <w:pStyle w:val="aa"/>
      </w:pPr>
      <w:r>
        <w:t>令和　　年　　月　　日</w:t>
      </w:r>
    </w:p>
    <w:p w14:paraId="52F51E06" w14:textId="77777777" w:rsidR="00593E3C" w:rsidRDefault="000D6DC7">
      <w:pPr>
        <w:ind w:left="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長洲町長　田　成　修　一</w:t>
      </w:r>
    </w:p>
    <w:p w14:paraId="208DAD5D" w14:textId="77777777" w:rsidR="00593E3C" w:rsidRDefault="000D6DC7">
      <w:pPr>
        <w:ind w:left="210"/>
        <w:jc w:val="center"/>
      </w:pPr>
      <w:r>
        <w:rPr>
          <w:rFonts w:ascii="ＭＳ ゴシック;MS Gothic" w:eastAsia="ＭＳ ゴシック;MS Gothic" w:hAnsi="ＭＳ ゴシック;MS Gothic" w:cs="ＭＳ ゴシック;MS Gothic"/>
          <w:sz w:val="28"/>
        </w:rPr>
        <w:t xml:space="preserve">　先着順による町有地の売払い</w:t>
      </w:r>
    </w:p>
    <w:p w14:paraId="764092D0" w14:textId="77777777" w:rsidR="00593E3C" w:rsidRDefault="000D6DC7">
      <w:pPr>
        <w:ind w:left="210"/>
      </w:pPr>
      <w:r>
        <w:rPr>
          <w:rFonts w:ascii="ＭＳ ゴシック;MS Gothic" w:eastAsia="ＭＳ ゴシック;MS Gothic" w:hAnsi="ＭＳ ゴシック;MS Gothic" w:cs="ＭＳ ゴシック;MS Gothic"/>
        </w:rPr>
        <w:t>１　売払い</w:t>
      </w:r>
      <w:r>
        <w:t>物件</w:t>
      </w:r>
    </w:p>
    <w:tbl>
      <w:tblPr>
        <w:tblW w:w="8420" w:type="dxa"/>
        <w:tblInd w:w="540" w:type="dxa"/>
        <w:tblLayout w:type="fixed"/>
        <w:tblCellMar>
          <w:left w:w="99" w:type="dxa"/>
          <w:right w:w="99" w:type="dxa"/>
        </w:tblCellMar>
        <w:tblLook w:val="04A0" w:firstRow="1" w:lastRow="0" w:firstColumn="1" w:lastColumn="0" w:noHBand="0" w:noVBand="1"/>
      </w:tblPr>
      <w:tblGrid>
        <w:gridCol w:w="789"/>
        <w:gridCol w:w="3448"/>
        <w:gridCol w:w="872"/>
        <w:gridCol w:w="1008"/>
        <w:gridCol w:w="1080"/>
        <w:gridCol w:w="1223"/>
      </w:tblGrid>
      <w:tr w:rsidR="00593E3C" w14:paraId="35703E98" w14:textId="77777777">
        <w:tc>
          <w:tcPr>
            <w:tcW w:w="789" w:type="dxa"/>
            <w:tcBorders>
              <w:top w:val="single" w:sz="4" w:space="0" w:color="000000"/>
              <w:left w:val="single" w:sz="4" w:space="0" w:color="000000"/>
              <w:bottom w:val="single" w:sz="4" w:space="0" w:color="000000"/>
              <w:right w:val="single" w:sz="4" w:space="0" w:color="000000"/>
            </w:tcBorders>
            <w:vAlign w:val="center"/>
          </w:tcPr>
          <w:p w14:paraId="264D2116"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物件番号</w:t>
            </w:r>
          </w:p>
        </w:tc>
        <w:tc>
          <w:tcPr>
            <w:tcW w:w="3448" w:type="dxa"/>
            <w:tcBorders>
              <w:top w:val="single" w:sz="4" w:space="0" w:color="000000"/>
              <w:left w:val="single" w:sz="4" w:space="0" w:color="000000"/>
              <w:bottom w:val="single" w:sz="4" w:space="0" w:color="000000"/>
              <w:right w:val="single" w:sz="4" w:space="0" w:color="000000"/>
            </w:tcBorders>
            <w:vAlign w:val="center"/>
          </w:tcPr>
          <w:p w14:paraId="77FB15A4"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所在地</w:t>
            </w:r>
          </w:p>
        </w:tc>
        <w:tc>
          <w:tcPr>
            <w:tcW w:w="872" w:type="dxa"/>
            <w:tcBorders>
              <w:top w:val="single" w:sz="4" w:space="0" w:color="000000"/>
              <w:left w:val="single" w:sz="4" w:space="0" w:color="000000"/>
              <w:bottom w:val="single" w:sz="4" w:space="0" w:color="000000"/>
              <w:right w:val="single" w:sz="4" w:space="0" w:color="000000"/>
            </w:tcBorders>
            <w:vAlign w:val="center"/>
          </w:tcPr>
          <w:p w14:paraId="767A2DCF"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区分</w:t>
            </w:r>
          </w:p>
        </w:tc>
        <w:tc>
          <w:tcPr>
            <w:tcW w:w="1008" w:type="dxa"/>
            <w:tcBorders>
              <w:top w:val="single" w:sz="4" w:space="0" w:color="000000"/>
              <w:left w:val="single" w:sz="4" w:space="0" w:color="000000"/>
              <w:bottom w:val="single" w:sz="4" w:space="0" w:color="000000"/>
              <w:right w:val="single" w:sz="4" w:space="0" w:color="000000"/>
            </w:tcBorders>
            <w:vAlign w:val="center"/>
          </w:tcPr>
          <w:p w14:paraId="483C5A81"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地目</w:t>
            </w:r>
          </w:p>
        </w:tc>
        <w:tc>
          <w:tcPr>
            <w:tcW w:w="1080" w:type="dxa"/>
            <w:tcBorders>
              <w:top w:val="single" w:sz="4" w:space="0" w:color="000000"/>
              <w:left w:val="single" w:sz="4" w:space="0" w:color="000000"/>
              <w:bottom w:val="single" w:sz="4" w:space="0" w:color="000000"/>
              <w:right w:val="single" w:sz="4" w:space="0" w:color="000000"/>
            </w:tcBorders>
            <w:vAlign w:val="center"/>
          </w:tcPr>
          <w:p w14:paraId="4E68EDE4"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地積</w:t>
            </w:r>
          </w:p>
          <w:p w14:paraId="2A7B144E"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w:t>
            </w:r>
          </w:p>
        </w:tc>
        <w:tc>
          <w:tcPr>
            <w:tcW w:w="1223" w:type="dxa"/>
            <w:tcBorders>
              <w:top w:val="single" w:sz="4" w:space="0" w:color="000000"/>
              <w:left w:val="single" w:sz="4" w:space="0" w:color="000000"/>
              <w:bottom w:val="single" w:sz="4" w:space="0" w:color="000000"/>
              <w:right w:val="single" w:sz="4" w:space="0" w:color="000000"/>
            </w:tcBorders>
            <w:vAlign w:val="center"/>
          </w:tcPr>
          <w:p w14:paraId="4EC6AAF5" w14:textId="77777777" w:rsidR="00593E3C" w:rsidRDefault="000D6DC7">
            <w:pPr>
              <w:jc w:val="center"/>
            </w:pPr>
            <w:r>
              <w:rPr>
                <w:rFonts w:ascii="ＭＳ ゴシック;MS Gothic" w:eastAsia="ＭＳ ゴシック;MS Gothic" w:hAnsi="ＭＳ ゴシック;MS Gothic" w:cs="ＭＳ ゴシック;MS Gothic"/>
              </w:rPr>
              <w:t>売買価格</w:t>
            </w:r>
          </w:p>
          <w:p w14:paraId="369962CE"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（円）</w:t>
            </w:r>
          </w:p>
        </w:tc>
      </w:tr>
      <w:tr w:rsidR="00593E3C" w14:paraId="4B07BB19" w14:textId="77777777">
        <w:tc>
          <w:tcPr>
            <w:tcW w:w="789" w:type="dxa"/>
            <w:tcBorders>
              <w:top w:val="single" w:sz="4" w:space="0" w:color="000000"/>
              <w:left w:val="single" w:sz="4" w:space="0" w:color="000000"/>
              <w:bottom w:val="single" w:sz="4" w:space="0" w:color="000000"/>
              <w:right w:val="single" w:sz="4" w:space="0" w:color="000000"/>
            </w:tcBorders>
            <w:vAlign w:val="center"/>
          </w:tcPr>
          <w:p w14:paraId="2E1E2B2E" w14:textId="77777777" w:rsidR="00593E3C" w:rsidRDefault="00593E3C">
            <w:pPr>
              <w:numPr>
                <w:ilvl w:val="0"/>
                <w:numId w:val="1"/>
              </w:numPr>
              <w:snapToGrid w:val="0"/>
              <w:jc w:val="center"/>
              <w:rPr>
                <w:rFonts w:ascii="ＭＳ ゴシック;MS Gothic" w:eastAsia="ＭＳ ゴシック;MS Gothic" w:hAnsi="ＭＳ ゴシック;MS Gothic" w:cs="ＭＳ ゴシック;MS Gothic"/>
              </w:rPr>
            </w:pPr>
          </w:p>
        </w:tc>
        <w:tc>
          <w:tcPr>
            <w:tcW w:w="3448" w:type="dxa"/>
            <w:tcBorders>
              <w:top w:val="single" w:sz="4" w:space="0" w:color="000000"/>
              <w:left w:val="single" w:sz="4" w:space="0" w:color="000000"/>
              <w:bottom w:val="single" w:sz="4" w:space="0" w:color="000000"/>
              <w:right w:val="single" w:sz="4" w:space="0" w:color="000000"/>
            </w:tcBorders>
            <w:vAlign w:val="center"/>
          </w:tcPr>
          <w:p w14:paraId="566B5502" w14:textId="77777777" w:rsidR="00593E3C" w:rsidRDefault="000D6DC7">
            <w:pP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玉名郡長洲町大字清源寺1890番5</w:t>
            </w:r>
          </w:p>
        </w:tc>
        <w:tc>
          <w:tcPr>
            <w:tcW w:w="872" w:type="dxa"/>
            <w:tcBorders>
              <w:top w:val="single" w:sz="4" w:space="0" w:color="000000"/>
              <w:left w:val="single" w:sz="4" w:space="0" w:color="000000"/>
              <w:bottom w:val="single" w:sz="4" w:space="0" w:color="000000"/>
              <w:right w:val="single" w:sz="4" w:space="0" w:color="000000"/>
            </w:tcBorders>
            <w:vAlign w:val="center"/>
          </w:tcPr>
          <w:p w14:paraId="6EA90AA3"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土地</w:t>
            </w:r>
          </w:p>
        </w:tc>
        <w:tc>
          <w:tcPr>
            <w:tcW w:w="1008" w:type="dxa"/>
            <w:tcBorders>
              <w:top w:val="single" w:sz="4" w:space="0" w:color="000000"/>
              <w:left w:val="single" w:sz="4" w:space="0" w:color="000000"/>
              <w:bottom w:val="single" w:sz="4" w:space="0" w:color="000000"/>
              <w:right w:val="single" w:sz="4" w:space="0" w:color="000000"/>
            </w:tcBorders>
            <w:vAlign w:val="center"/>
          </w:tcPr>
          <w:p w14:paraId="6609F20B"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宅地</w:t>
            </w:r>
          </w:p>
        </w:tc>
        <w:tc>
          <w:tcPr>
            <w:tcW w:w="1080" w:type="dxa"/>
            <w:tcBorders>
              <w:top w:val="single" w:sz="4" w:space="0" w:color="000000"/>
              <w:left w:val="single" w:sz="4" w:space="0" w:color="000000"/>
              <w:bottom w:val="single" w:sz="4" w:space="0" w:color="000000"/>
              <w:right w:val="single" w:sz="4" w:space="0" w:color="000000"/>
            </w:tcBorders>
            <w:vAlign w:val="center"/>
          </w:tcPr>
          <w:p w14:paraId="26978051" w14:textId="77777777" w:rsidR="00593E3C" w:rsidRDefault="000D6DC7">
            <w:pPr>
              <w:jc w:val="right"/>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214.71</w:t>
            </w:r>
          </w:p>
        </w:tc>
        <w:tc>
          <w:tcPr>
            <w:tcW w:w="1223" w:type="dxa"/>
            <w:tcBorders>
              <w:top w:val="single" w:sz="4" w:space="0" w:color="000000"/>
              <w:left w:val="single" w:sz="4" w:space="0" w:color="000000"/>
              <w:bottom w:val="single" w:sz="4" w:space="0" w:color="000000"/>
              <w:right w:val="single" w:sz="4" w:space="0" w:color="000000"/>
            </w:tcBorders>
            <w:vAlign w:val="center"/>
          </w:tcPr>
          <w:p w14:paraId="1D22619E" w14:textId="77777777" w:rsidR="00593E3C" w:rsidRDefault="000D6DC7">
            <w:pPr>
              <w:jc w:val="right"/>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3,410,000</w:t>
            </w:r>
          </w:p>
        </w:tc>
      </w:tr>
      <w:tr w:rsidR="00593E3C" w14:paraId="7FE9ED4D" w14:textId="77777777">
        <w:tc>
          <w:tcPr>
            <w:tcW w:w="789" w:type="dxa"/>
            <w:tcBorders>
              <w:top w:val="single" w:sz="4" w:space="0" w:color="000000"/>
              <w:left w:val="single" w:sz="4" w:space="0" w:color="000000"/>
              <w:bottom w:val="single" w:sz="4" w:space="0" w:color="000000"/>
              <w:right w:val="single" w:sz="4" w:space="0" w:color="000000"/>
            </w:tcBorders>
            <w:vAlign w:val="center"/>
          </w:tcPr>
          <w:p w14:paraId="02A1799D" w14:textId="77777777" w:rsidR="00593E3C" w:rsidRDefault="00593E3C">
            <w:pPr>
              <w:numPr>
                <w:ilvl w:val="0"/>
                <w:numId w:val="1"/>
              </w:numPr>
              <w:snapToGrid w:val="0"/>
              <w:jc w:val="center"/>
              <w:rPr>
                <w:rFonts w:ascii="ＭＳ ゴシック;MS Gothic" w:eastAsia="ＭＳ ゴシック;MS Gothic" w:hAnsi="ＭＳ ゴシック;MS Gothic" w:cs="ＭＳ ゴシック;MS Gothic"/>
              </w:rPr>
            </w:pPr>
          </w:p>
        </w:tc>
        <w:tc>
          <w:tcPr>
            <w:tcW w:w="3448" w:type="dxa"/>
            <w:tcBorders>
              <w:top w:val="single" w:sz="4" w:space="0" w:color="000000"/>
              <w:left w:val="single" w:sz="4" w:space="0" w:color="000000"/>
              <w:bottom w:val="single" w:sz="4" w:space="0" w:color="000000"/>
              <w:right w:val="single" w:sz="4" w:space="0" w:color="000000"/>
            </w:tcBorders>
            <w:vAlign w:val="center"/>
          </w:tcPr>
          <w:p w14:paraId="07C3331C" w14:textId="77777777" w:rsidR="00593E3C" w:rsidRDefault="000D6DC7">
            <w:pP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玉名郡長洲町大字清源寺1890番6</w:t>
            </w:r>
          </w:p>
        </w:tc>
        <w:tc>
          <w:tcPr>
            <w:tcW w:w="872" w:type="dxa"/>
            <w:tcBorders>
              <w:top w:val="single" w:sz="4" w:space="0" w:color="000000"/>
              <w:left w:val="single" w:sz="4" w:space="0" w:color="000000"/>
              <w:bottom w:val="single" w:sz="4" w:space="0" w:color="000000"/>
              <w:right w:val="single" w:sz="4" w:space="0" w:color="000000"/>
            </w:tcBorders>
            <w:vAlign w:val="center"/>
          </w:tcPr>
          <w:p w14:paraId="668C800E"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土地</w:t>
            </w:r>
          </w:p>
        </w:tc>
        <w:tc>
          <w:tcPr>
            <w:tcW w:w="1008" w:type="dxa"/>
            <w:tcBorders>
              <w:top w:val="single" w:sz="4" w:space="0" w:color="000000"/>
              <w:left w:val="single" w:sz="4" w:space="0" w:color="000000"/>
              <w:bottom w:val="single" w:sz="4" w:space="0" w:color="000000"/>
              <w:right w:val="single" w:sz="4" w:space="0" w:color="000000"/>
            </w:tcBorders>
            <w:vAlign w:val="center"/>
          </w:tcPr>
          <w:p w14:paraId="3719837A"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宅地</w:t>
            </w:r>
          </w:p>
        </w:tc>
        <w:tc>
          <w:tcPr>
            <w:tcW w:w="1080" w:type="dxa"/>
            <w:tcBorders>
              <w:top w:val="single" w:sz="4" w:space="0" w:color="000000"/>
              <w:left w:val="single" w:sz="4" w:space="0" w:color="000000"/>
              <w:bottom w:val="single" w:sz="4" w:space="0" w:color="000000"/>
              <w:right w:val="single" w:sz="4" w:space="0" w:color="000000"/>
            </w:tcBorders>
            <w:vAlign w:val="center"/>
          </w:tcPr>
          <w:p w14:paraId="68D5A72D" w14:textId="77777777" w:rsidR="00593E3C" w:rsidRDefault="000D6DC7">
            <w:pPr>
              <w:jc w:val="right"/>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214.70</w:t>
            </w:r>
          </w:p>
        </w:tc>
        <w:tc>
          <w:tcPr>
            <w:tcW w:w="1223" w:type="dxa"/>
            <w:tcBorders>
              <w:top w:val="single" w:sz="4" w:space="0" w:color="000000"/>
              <w:left w:val="single" w:sz="4" w:space="0" w:color="000000"/>
              <w:bottom w:val="single" w:sz="4" w:space="0" w:color="000000"/>
              <w:right w:val="single" w:sz="4" w:space="0" w:color="000000"/>
            </w:tcBorders>
            <w:vAlign w:val="center"/>
          </w:tcPr>
          <w:p w14:paraId="677B4A9A" w14:textId="77777777" w:rsidR="00593E3C" w:rsidRDefault="000D6DC7">
            <w:pPr>
              <w:jc w:val="right"/>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3,350,000</w:t>
            </w:r>
          </w:p>
        </w:tc>
      </w:tr>
      <w:tr w:rsidR="00593E3C" w14:paraId="1ADD6399" w14:textId="77777777">
        <w:tc>
          <w:tcPr>
            <w:tcW w:w="789" w:type="dxa"/>
            <w:tcBorders>
              <w:top w:val="single" w:sz="4" w:space="0" w:color="000000"/>
              <w:left w:val="single" w:sz="4" w:space="0" w:color="000000"/>
              <w:bottom w:val="single" w:sz="4" w:space="0" w:color="000000"/>
              <w:right w:val="single" w:sz="4" w:space="0" w:color="000000"/>
            </w:tcBorders>
            <w:vAlign w:val="center"/>
          </w:tcPr>
          <w:p w14:paraId="4C41B0BD" w14:textId="77777777" w:rsidR="00593E3C" w:rsidRDefault="00593E3C">
            <w:pPr>
              <w:numPr>
                <w:ilvl w:val="0"/>
                <w:numId w:val="1"/>
              </w:numPr>
              <w:snapToGrid w:val="0"/>
              <w:jc w:val="center"/>
              <w:rPr>
                <w:rFonts w:ascii="ＭＳ ゴシック;MS Gothic" w:eastAsia="ＭＳ ゴシック;MS Gothic" w:hAnsi="ＭＳ ゴシック;MS Gothic" w:cs="ＭＳ ゴシック;MS Gothic"/>
              </w:rPr>
            </w:pPr>
          </w:p>
        </w:tc>
        <w:tc>
          <w:tcPr>
            <w:tcW w:w="3448" w:type="dxa"/>
            <w:tcBorders>
              <w:top w:val="single" w:sz="4" w:space="0" w:color="000000"/>
              <w:left w:val="single" w:sz="4" w:space="0" w:color="000000"/>
              <w:bottom w:val="single" w:sz="4" w:space="0" w:color="000000"/>
              <w:right w:val="single" w:sz="4" w:space="0" w:color="000000"/>
            </w:tcBorders>
            <w:vAlign w:val="center"/>
          </w:tcPr>
          <w:p w14:paraId="0F260F9D" w14:textId="77777777" w:rsidR="00593E3C" w:rsidRDefault="000D6DC7">
            <w:pP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玉名郡長洲町大字清源寺1890番7</w:t>
            </w:r>
          </w:p>
        </w:tc>
        <w:tc>
          <w:tcPr>
            <w:tcW w:w="872" w:type="dxa"/>
            <w:tcBorders>
              <w:top w:val="single" w:sz="4" w:space="0" w:color="000000"/>
              <w:left w:val="single" w:sz="4" w:space="0" w:color="000000"/>
              <w:bottom w:val="single" w:sz="4" w:space="0" w:color="000000"/>
              <w:right w:val="single" w:sz="4" w:space="0" w:color="000000"/>
            </w:tcBorders>
            <w:vAlign w:val="center"/>
          </w:tcPr>
          <w:p w14:paraId="4231C26B"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土地</w:t>
            </w:r>
          </w:p>
        </w:tc>
        <w:tc>
          <w:tcPr>
            <w:tcW w:w="1008" w:type="dxa"/>
            <w:tcBorders>
              <w:top w:val="single" w:sz="4" w:space="0" w:color="000000"/>
              <w:left w:val="single" w:sz="4" w:space="0" w:color="000000"/>
              <w:bottom w:val="single" w:sz="4" w:space="0" w:color="000000"/>
              <w:right w:val="single" w:sz="4" w:space="0" w:color="000000"/>
            </w:tcBorders>
            <w:vAlign w:val="center"/>
          </w:tcPr>
          <w:p w14:paraId="09FC482F" w14:textId="77777777" w:rsidR="00593E3C" w:rsidRDefault="000D6DC7">
            <w:pPr>
              <w:jc w:val="cente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宅地</w:t>
            </w:r>
          </w:p>
        </w:tc>
        <w:tc>
          <w:tcPr>
            <w:tcW w:w="1080" w:type="dxa"/>
            <w:tcBorders>
              <w:top w:val="single" w:sz="4" w:space="0" w:color="000000"/>
              <w:left w:val="single" w:sz="4" w:space="0" w:color="000000"/>
              <w:bottom w:val="single" w:sz="4" w:space="0" w:color="000000"/>
              <w:right w:val="single" w:sz="4" w:space="0" w:color="000000"/>
            </w:tcBorders>
            <w:vAlign w:val="center"/>
          </w:tcPr>
          <w:p w14:paraId="2E69E73A" w14:textId="77777777" w:rsidR="00593E3C" w:rsidRDefault="000D6DC7">
            <w:pPr>
              <w:jc w:val="right"/>
            </w:pPr>
            <w:r>
              <w:rPr>
                <w:rFonts w:ascii="ＭＳ ゴシック;MS Gothic" w:eastAsia="ＭＳ ゴシック;MS Gothic" w:hAnsi="ＭＳ ゴシック;MS Gothic" w:cs="ＭＳ ゴシック;MS Gothic"/>
              </w:rPr>
              <w:t>214.70</w:t>
            </w:r>
          </w:p>
        </w:tc>
        <w:tc>
          <w:tcPr>
            <w:tcW w:w="1223" w:type="dxa"/>
            <w:tcBorders>
              <w:top w:val="single" w:sz="4" w:space="0" w:color="000000"/>
              <w:left w:val="single" w:sz="4" w:space="0" w:color="000000"/>
              <w:bottom w:val="single" w:sz="4" w:space="0" w:color="000000"/>
              <w:right w:val="single" w:sz="4" w:space="0" w:color="000000"/>
            </w:tcBorders>
            <w:vAlign w:val="center"/>
          </w:tcPr>
          <w:p w14:paraId="2FD85FBB" w14:textId="77777777" w:rsidR="00593E3C" w:rsidRDefault="000D6DC7">
            <w:pPr>
              <w:jc w:val="right"/>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3,350,000</w:t>
            </w:r>
          </w:p>
        </w:tc>
      </w:tr>
    </w:tbl>
    <w:p w14:paraId="3A42B62E" w14:textId="77777777" w:rsidR="00593E3C" w:rsidRDefault="000D6DC7">
      <w:pPr>
        <w:ind w:left="210"/>
      </w:pPr>
      <w:r>
        <w:rPr>
          <w:rFonts w:ascii="ＭＳ ゴシック;MS Gothic" w:eastAsia="ＭＳ ゴシック;MS Gothic" w:hAnsi="ＭＳ ゴシック;MS Gothic" w:cs="ＭＳ ゴシック;MS Gothic"/>
        </w:rPr>
        <w:t>２　申込者の資格及び申込方法</w:t>
      </w:r>
    </w:p>
    <w:p w14:paraId="2C53D522" w14:textId="77777777" w:rsidR="00593E3C" w:rsidRDefault="000D6DC7">
      <w:pPr>
        <w:ind w:firstLine="210"/>
      </w:pPr>
      <w:r>
        <w:rPr>
          <w:rFonts w:ascii="ＭＳ ゴシック;MS Gothic" w:eastAsia="ＭＳ ゴシック;MS Gothic" w:hAnsi="ＭＳ ゴシック;MS Gothic" w:cs="ＭＳ ゴシック;MS Gothic"/>
        </w:rPr>
        <w:t>（１）申込者の資格</w:t>
      </w:r>
    </w:p>
    <w:p w14:paraId="3678DD68" w14:textId="1A7958CD" w:rsidR="00593E3C" w:rsidRDefault="000D6DC7" w:rsidP="00A91069">
      <w:pPr>
        <w:ind w:firstLine="210"/>
      </w:pPr>
      <w:r>
        <w:rPr>
          <w:rFonts w:ascii="ＭＳ ゴシック;MS Gothic" w:eastAsia="ＭＳ ゴシック;MS Gothic" w:hAnsi="ＭＳ ゴシック;MS Gothic" w:cs="ＭＳ ゴシック;MS Gothic"/>
        </w:rPr>
        <w:t xml:space="preserve">　　　①個人又は法人</w:t>
      </w:r>
      <w:r>
        <w:rPr>
          <w:rFonts w:ascii="ＭＳ ゴシック;MS Gothic" w:eastAsia="ＭＳ ゴシック;MS Gothic" w:hAnsi="ＭＳ ゴシック;MS Gothic" w:cs="ＭＳ ゴシック;MS Gothic"/>
        </w:rPr>
        <w:br/>
        <w:t xml:space="preserve">　　　　</w:t>
      </w:r>
      <w:r w:rsidR="00F74D95">
        <w:rPr>
          <w:rFonts w:ascii="ＭＳ ゴシック;MS Gothic" w:eastAsia="ＭＳ ゴシック;MS Gothic" w:hAnsi="ＭＳ ゴシック;MS Gothic" w:cs="ＭＳ ゴシック;MS Gothic" w:hint="eastAsia"/>
        </w:rPr>
        <w:t>※</w:t>
      </w:r>
      <w:r>
        <w:rPr>
          <w:rFonts w:ascii="ＭＳ ゴシック;MS Gothic" w:eastAsia="ＭＳ ゴシック;MS Gothic" w:hAnsi="ＭＳ ゴシック;MS Gothic" w:cs="ＭＳ ゴシック;MS Gothic"/>
        </w:rPr>
        <w:t>２名以上の連名（共有）による申込みも可。</w:t>
      </w:r>
    </w:p>
    <w:p w14:paraId="55D2AE47" w14:textId="77777777" w:rsidR="00593E3C" w:rsidRDefault="000D6DC7">
      <w:pPr>
        <w:ind w:left="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②未成年者及び地方自治法施行令（昭和２２年政令第１６号）第１６７条の４に規定する者を除く。</w:t>
      </w:r>
    </w:p>
    <w:p w14:paraId="0E74CF49" w14:textId="0534B012" w:rsidR="00593E3C" w:rsidRDefault="000D6DC7">
      <w:pPr>
        <w:ind w:left="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③自己の所有財産について、現に強制執行の措置を受けていない者及び</w:t>
      </w:r>
      <w:r w:rsidR="00A52EC6" w:rsidRPr="00A52EC6">
        <w:rPr>
          <w:rFonts w:ascii="ＭＳ ゴシック;MS Gothic" w:eastAsia="ＭＳ ゴシック;MS Gothic" w:hAnsi="ＭＳ ゴシック;MS Gothic" w:cs="ＭＳ ゴシック;MS Gothic"/>
        </w:rPr>
        <w:t>市区町村税</w:t>
      </w:r>
      <w:r>
        <w:rPr>
          <w:rFonts w:ascii="ＭＳ ゴシック;MS Gothic" w:eastAsia="ＭＳ ゴシック;MS Gothic" w:hAnsi="ＭＳ ゴシック;MS Gothic" w:cs="ＭＳ ゴシック;MS Gothic"/>
        </w:rPr>
        <w:t>について滞納がない者。</w:t>
      </w:r>
    </w:p>
    <w:p w14:paraId="3240CFCE" w14:textId="77777777" w:rsidR="00593E3C" w:rsidRDefault="000D6DC7">
      <w:pPr>
        <w:ind w:left="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④町有財産の事務に従事する職員を除く。</w:t>
      </w:r>
    </w:p>
    <w:p w14:paraId="7B70D2B8" w14:textId="77777777" w:rsidR="00593E3C" w:rsidRDefault="000D6DC7">
      <w:pPr>
        <w:ind w:left="840" w:hanging="630"/>
      </w:pPr>
      <w:r>
        <w:rPr>
          <w:rFonts w:ascii="ＭＳ ゴシック;MS Gothic" w:eastAsia="ＭＳ ゴシック;MS Gothic" w:hAnsi="ＭＳ ゴシック;MS Gothic" w:cs="ＭＳ ゴシック;MS Gothic"/>
        </w:rPr>
        <w:t xml:space="preserve">　　　⑤長洲町暴力団排除条例第２条に規定する暴力団、暴力団員又は暴力団関係者ではないこと。</w:t>
      </w:r>
    </w:p>
    <w:p w14:paraId="64F79330" w14:textId="77777777" w:rsidR="00593E3C" w:rsidRDefault="000D6DC7">
      <w:pPr>
        <w:ind w:left="840" w:hanging="630"/>
      </w:pPr>
      <w:r>
        <w:rPr>
          <w:rFonts w:ascii="ＭＳ ゴシック;MS Gothic" w:eastAsia="ＭＳ ゴシック;MS Gothic" w:hAnsi="ＭＳ ゴシック;MS Gothic" w:cs="ＭＳ ゴシック;MS Gothic"/>
        </w:rPr>
        <w:t>（２）申込方法</w:t>
      </w:r>
    </w:p>
    <w:p w14:paraId="08D68A55"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①参加申込書（様式第１号）及び誓約書に必要な事項を記入し、次の書類を</w:t>
      </w:r>
    </w:p>
    <w:p w14:paraId="298595F4"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所定の時間内及び場所へ提出してください。</w:t>
      </w:r>
    </w:p>
    <w:p w14:paraId="04D67887"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提出書類　　参加申込書</w:t>
      </w:r>
    </w:p>
    <w:p w14:paraId="32DA8013"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誓約書</w:t>
      </w:r>
    </w:p>
    <w:p w14:paraId="0370391D"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②申込み期間及び時間</w:t>
      </w:r>
    </w:p>
    <w:p w14:paraId="034BC9B5" w14:textId="02BD3A56" w:rsidR="00593E3C" w:rsidRDefault="000D6DC7">
      <w:pPr>
        <w:ind w:left="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・令和８年７月</w:t>
      </w:r>
      <w:r w:rsidR="00A0464C">
        <w:rPr>
          <w:rFonts w:ascii="ＭＳ ゴシック;MS Gothic" w:eastAsia="ＭＳ ゴシック;MS Gothic" w:hAnsi="ＭＳ ゴシック;MS Gothic" w:cs="ＭＳ ゴシック;MS Gothic" w:hint="eastAsia"/>
        </w:rPr>
        <w:t>８</w:t>
      </w:r>
      <w:r>
        <w:rPr>
          <w:rFonts w:ascii="ＭＳ ゴシック;MS Gothic" w:eastAsia="ＭＳ ゴシック;MS Gothic" w:hAnsi="ＭＳ ゴシック;MS Gothic" w:cs="ＭＳ ゴシック;MS Gothic"/>
        </w:rPr>
        <w:t>日（水）から各物件の売買契約締結まで</w:t>
      </w:r>
    </w:p>
    <w:p w14:paraId="0D85D2C3"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・午前９時から午後５時まで</w:t>
      </w:r>
    </w:p>
    <w:p w14:paraId="61F34A8C"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※先着順ですが、書類に不備がある場合は受付できません。</w:t>
      </w:r>
    </w:p>
    <w:p w14:paraId="4D7FC72F" w14:textId="77777777" w:rsidR="00593E3C" w:rsidRDefault="000D6DC7">
      <w:pPr>
        <w:ind w:left="1050" w:hanging="42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※土曜日、日曜日及び祝日は受付できません。なお、提出は持参に限ります。</w:t>
      </w:r>
    </w:p>
    <w:p w14:paraId="3A092640"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③申込み場所</w:t>
      </w:r>
    </w:p>
    <w:p w14:paraId="0C0D265E" w14:textId="77777777" w:rsidR="00593E3C" w:rsidRDefault="000D6DC7">
      <w:pPr>
        <w:ind w:firstLine="63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熊本県玉名郡長洲町大字長洲２７６６番地　</w:t>
      </w:r>
    </w:p>
    <w:p w14:paraId="6F8591B4" w14:textId="77777777" w:rsidR="00593E3C" w:rsidRDefault="000D6DC7">
      <w:pPr>
        <w:ind w:firstLine="63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庁舎２階　長洲町役場総務課　財務係　</w:t>
      </w:r>
    </w:p>
    <w:p w14:paraId="72339103" w14:textId="77777777" w:rsidR="00593E3C" w:rsidRDefault="000D6DC7">
      <w:pPr>
        <w:ind w:firstLine="84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電話</w:t>
      </w:r>
      <w:r>
        <w:rPr>
          <w:rFonts w:ascii="ＭＳ ゴシック;MS Gothic" w:eastAsia="ＭＳ ゴシック;MS Gothic" w:hAnsi="ＭＳ ゴシック;MS Gothic" w:cs="ＭＳ ゴシック;MS Gothic"/>
          <w:b/>
          <w:bCs/>
        </w:rPr>
        <w:t xml:space="preserve">　０９６８－７８－３１７８</w:t>
      </w:r>
    </w:p>
    <w:p w14:paraId="3F4F0C36" w14:textId="77777777" w:rsidR="00593E3C" w:rsidRDefault="000D6DC7">
      <w:pPr>
        <w:ind w:firstLine="630"/>
        <w:rPr>
          <w:rFonts w:ascii="ＭＳ ゴシック;MS Gothic" w:eastAsia="ＭＳ ゴシック;MS Gothic" w:hAnsi="ＭＳ ゴシック;MS Gothic" w:cs="ＭＳ ゴシック;MS Gothic"/>
          <w:b/>
          <w:bCs/>
        </w:rPr>
      </w:pPr>
      <w:r>
        <w:rPr>
          <w:rFonts w:ascii="ＭＳ ゴシック;MS Gothic" w:eastAsia="ＭＳ ゴシック;MS Gothic" w:hAnsi="ＭＳ ゴシック;MS Gothic" w:cs="ＭＳ ゴシック;MS Gothic"/>
        </w:rPr>
        <w:t xml:space="preserve">　電子メール（問合せ先）　zaisei@town.nagasu.lg.jp</w:t>
      </w:r>
    </w:p>
    <w:p w14:paraId="569451A7" w14:textId="77777777" w:rsidR="00593E3C" w:rsidRDefault="000D6DC7">
      <w:pPr>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b/>
          <w:bCs/>
        </w:rPr>
        <w:lastRenderedPageBreak/>
        <w:t xml:space="preserve">　</w:t>
      </w:r>
      <w:r>
        <w:rPr>
          <w:rFonts w:ascii="ＭＳ ゴシック;MS Gothic" w:eastAsia="ＭＳ ゴシック;MS Gothic" w:hAnsi="ＭＳ ゴシック;MS Gothic" w:cs="ＭＳ ゴシック;MS Gothic"/>
        </w:rPr>
        <w:t>３　買受者の決定</w:t>
      </w:r>
    </w:p>
    <w:p w14:paraId="130D4BF0" w14:textId="198C49A6" w:rsidR="00593E3C" w:rsidRDefault="000D6DC7">
      <w:pPr>
        <w:ind w:left="630" w:hanging="63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令和８年７月</w:t>
      </w:r>
      <w:r w:rsidR="00A0464C">
        <w:rPr>
          <w:rFonts w:ascii="ＭＳ ゴシック;MS Gothic" w:eastAsia="ＭＳ ゴシック;MS Gothic" w:hAnsi="ＭＳ ゴシック;MS Gothic" w:cs="ＭＳ ゴシック;MS Gothic" w:hint="eastAsia"/>
        </w:rPr>
        <w:t>８</w:t>
      </w:r>
      <w:r>
        <w:rPr>
          <w:rFonts w:ascii="ＭＳ ゴシック;MS Gothic" w:eastAsia="ＭＳ ゴシック;MS Gothic" w:hAnsi="ＭＳ ゴシック;MS Gothic" w:cs="ＭＳ ゴシック;MS Gothic"/>
        </w:rPr>
        <w:t>日（水）から各物件の売買契約締結までの期間中に、先着順により申込みの受付が完了した者が買受者として仮決定となります。その後、申込者の審査を行い、買受者として決定します。</w:t>
      </w:r>
      <w:r w:rsidR="00C7522E" w:rsidRPr="00C7522E">
        <w:rPr>
          <w:rFonts w:ascii="ＭＳ ゴシック;MS Gothic" w:eastAsia="ＭＳ ゴシック;MS Gothic" w:hAnsi="ＭＳ ゴシック;MS Gothic" w:cs="ＭＳ ゴシック;MS Gothic"/>
        </w:rPr>
        <w:t>なお、同一物件について、同時に複数の申込みがあった場合は、抽選により仮決定者を決定します。</w:t>
      </w:r>
    </w:p>
    <w:p w14:paraId="0026E89E" w14:textId="77777777" w:rsidR="00593E3C" w:rsidRDefault="000D6DC7">
      <w:pPr>
        <w:ind w:left="63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※期間中であっても、すでに売払いが完了している場合があります。</w:t>
      </w:r>
    </w:p>
    <w:p w14:paraId="6FB6B23D" w14:textId="77777777" w:rsidR="00593E3C" w:rsidRDefault="000D6DC7">
      <w:pPr>
        <w:ind w:firstLine="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４　契約の締結等</w:t>
      </w:r>
    </w:p>
    <w:p w14:paraId="4EE0BAE2" w14:textId="77777777" w:rsidR="00593E3C" w:rsidRDefault="000D6DC7">
      <w:pPr>
        <w:ind w:left="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（１）売買契約の締結期限</w:t>
      </w:r>
    </w:p>
    <w:p w14:paraId="729A4E69" w14:textId="77777777" w:rsidR="005F11DE" w:rsidRDefault="005F11DE" w:rsidP="005F11DE">
      <w:pPr>
        <w:ind w:leftChars="300" w:left="630" w:firstLineChars="100" w:firstLine="210"/>
        <w:rPr>
          <w:rFonts w:ascii="ＭＳ ゴシック;MS Gothic" w:eastAsia="ＭＳ ゴシック;MS Gothic" w:hAnsi="ＭＳ ゴシック;MS Gothic" w:cs="ＭＳ ゴシック;MS Gothic"/>
        </w:rPr>
      </w:pPr>
      <w:r w:rsidRPr="005F11DE">
        <w:rPr>
          <w:rFonts w:ascii="ＭＳ ゴシック;MS Gothic" w:eastAsia="ＭＳ ゴシック;MS Gothic" w:hAnsi="ＭＳ ゴシック;MS Gothic" w:cs="ＭＳ ゴシック;MS Gothic"/>
        </w:rPr>
        <w:t>仮決定者は、町が指定する日までに下記書類を提出し、町は当該書類により申込資格等を審査の上、買受者として決定します。買受者は、買受者決定後、原則として２週間以内に、土地売買契約書（案）により契約を締結するものとします。また、買受者は契約保証金として売買代金の１０％を、契約締結日から１０日以内に、町が発行する納付書により納付していただきます。なお、契約保証金は売買代金に充当することができます。</w:t>
      </w:r>
    </w:p>
    <w:p w14:paraId="3E054B99" w14:textId="47070010" w:rsidR="00593E3C" w:rsidRDefault="000D6DC7" w:rsidP="005F11DE">
      <w:pPr>
        <w:ind w:leftChars="300" w:left="630" w:firstLineChars="100" w:firstLine="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〇添付書類</w:t>
      </w:r>
    </w:p>
    <w:p w14:paraId="6C31EED1" w14:textId="58488F82" w:rsidR="00593E3C" w:rsidRDefault="000D6DC7" w:rsidP="002B2128">
      <w:pPr>
        <w:ind w:leftChars="600" w:left="2100" w:hangingChars="400" w:hanging="840"/>
      </w:pPr>
      <w:r>
        <w:rPr>
          <w:rFonts w:ascii="ＭＳ ゴシック;MS Gothic" w:eastAsia="ＭＳ ゴシック;MS Gothic" w:hAnsi="ＭＳ ゴシック;MS Gothic" w:cs="ＭＳ ゴシック;MS Gothic"/>
        </w:rPr>
        <w:t>法　人：履歴事項全部証明書・納税証明書</w:t>
      </w:r>
      <w:r w:rsidR="002B2128">
        <w:rPr>
          <w:rFonts w:ascii="ＭＳ ゴシック;MS Gothic" w:eastAsia="ＭＳ ゴシック;MS Gothic" w:hAnsi="ＭＳ ゴシック;MS Gothic" w:cs="ＭＳ ゴシック;MS Gothic" w:hint="eastAsia"/>
        </w:rPr>
        <w:t>（</w:t>
      </w:r>
      <w:r w:rsidR="002B2128" w:rsidRPr="002B2128">
        <w:rPr>
          <w:rFonts w:ascii="ＭＳ ゴシック;MS Gothic" w:eastAsia="ＭＳ ゴシック;MS Gothic" w:hAnsi="ＭＳ ゴシック;MS Gothic" w:cs="ＭＳ ゴシック;MS Gothic"/>
        </w:rPr>
        <w:t>法人所在地の市区町村税に滞納がないことを証する書類</w:t>
      </w:r>
      <w:r w:rsidR="002B2128">
        <w:rPr>
          <w:rFonts w:ascii="ＭＳ ゴシック;MS Gothic" w:eastAsia="ＭＳ ゴシック;MS Gothic" w:hAnsi="ＭＳ ゴシック;MS Gothic" w:cs="ＭＳ ゴシック;MS Gothic" w:hint="eastAsia"/>
        </w:rPr>
        <w:t>）</w:t>
      </w:r>
      <w:r>
        <w:rPr>
          <w:rFonts w:ascii="ＭＳ ゴシック;MS Gothic" w:eastAsia="ＭＳ ゴシック;MS Gothic" w:hAnsi="ＭＳ ゴシック;MS Gothic" w:cs="ＭＳ ゴシック;MS Gothic"/>
        </w:rPr>
        <w:t>・印鑑登録証明書</w:t>
      </w:r>
    </w:p>
    <w:p w14:paraId="4577ECE4" w14:textId="164C948B" w:rsidR="006F5557" w:rsidRPr="006F5557" w:rsidRDefault="000D6DC7" w:rsidP="002B2128">
      <w:pPr>
        <w:ind w:leftChars="100" w:left="2100" w:hangingChars="900" w:hanging="189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b/>
          <w:bCs/>
        </w:rPr>
        <w:t xml:space="preserve">　　　　　個　人：身分証明書（本籍地の市区町村で発行）・納税証明書</w:t>
      </w:r>
      <w:r w:rsidR="002B2128">
        <w:rPr>
          <w:rFonts w:ascii="ＭＳ ゴシック;MS Gothic" w:eastAsia="ＭＳ ゴシック;MS Gothic" w:hAnsi="ＭＳ ゴシック;MS Gothic" w:cs="ＭＳ ゴシック;MS Gothic" w:hint="eastAsia"/>
          <w:b/>
          <w:bCs/>
        </w:rPr>
        <w:t>（</w:t>
      </w:r>
      <w:r w:rsidR="002B2128" w:rsidRPr="002B2128">
        <w:rPr>
          <w:rFonts w:ascii="ＭＳ ゴシック;MS Gothic" w:eastAsia="ＭＳ ゴシック;MS Gothic" w:hAnsi="ＭＳ ゴシック;MS Gothic" w:cs="ＭＳ ゴシック;MS Gothic"/>
          <w:b/>
          <w:bCs/>
        </w:rPr>
        <w:t>住所地の市区町村税に滞納がないことを証する書類</w:t>
      </w:r>
      <w:r w:rsidR="002B2128">
        <w:rPr>
          <w:rFonts w:ascii="ＭＳ ゴシック;MS Gothic" w:eastAsia="ＭＳ ゴシック;MS Gothic" w:hAnsi="ＭＳ ゴシック;MS Gothic" w:cs="ＭＳ ゴシック;MS Gothic" w:hint="eastAsia"/>
          <w:b/>
          <w:bCs/>
        </w:rPr>
        <w:t>）</w:t>
      </w:r>
      <w:r>
        <w:rPr>
          <w:rFonts w:ascii="ＭＳ ゴシック;MS Gothic" w:eastAsia="ＭＳ ゴシック;MS Gothic" w:hAnsi="ＭＳ ゴシック;MS Gothic" w:cs="ＭＳ ゴシック;MS Gothic"/>
          <w:b/>
          <w:bCs/>
        </w:rPr>
        <w:t>・印鑑登録証明書</w:t>
      </w:r>
    </w:p>
    <w:p w14:paraId="6DC9082F" w14:textId="77777777" w:rsidR="00593E3C" w:rsidRDefault="000D6DC7">
      <w:pPr>
        <w:ind w:firstLine="63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※共有名義で申込みを行う場合は、共有者全員分の身分証明書等が必要です。</w:t>
      </w:r>
    </w:p>
    <w:p w14:paraId="544BEBB5" w14:textId="77777777" w:rsidR="00593E3C" w:rsidRDefault="000D6DC7">
      <w:pPr>
        <w:ind w:left="1050" w:hanging="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②売買契約及び登記名義人は、買受者の名義となります。共同の場合は、共同者全員の名義となり、共同者の変更はできません。</w:t>
      </w:r>
    </w:p>
    <w:p w14:paraId="690F4E93" w14:textId="6BB37DE6" w:rsidR="00593E3C" w:rsidRDefault="00A91069" w:rsidP="006F5557">
      <w:pPr>
        <w:ind w:left="1050" w:hanging="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hint="eastAsia"/>
        </w:rPr>
        <w:t>③</w:t>
      </w:r>
      <w:r w:rsidR="000D6DC7">
        <w:rPr>
          <w:rFonts w:ascii="ＭＳ ゴシック;MS Gothic" w:eastAsia="ＭＳ ゴシック;MS Gothic" w:hAnsi="ＭＳ ゴシック;MS Gothic" w:cs="ＭＳ ゴシック;MS Gothic"/>
        </w:rPr>
        <w:t xml:space="preserve">契約及び所有権移転に要する費用（収入印紙、登録免許税等）は、買受者の負担とします。 </w:t>
      </w:r>
    </w:p>
    <w:p w14:paraId="0B463AB1" w14:textId="51C9E37C" w:rsidR="00593E3C" w:rsidRDefault="00A91069">
      <w:pPr>
        <w:ind w:left="1050" w:hanging="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hint="eastAsia"/>
        </w:rPr>
        <w:t>④</w:t>
      </w:r>
      <w:r w:rsidR="000D6DC7">
        <w:rPr>
          <w:rFonts w:ascii="ＭＳ ゴシック;MS Gothic" w:eastAsia="ＭＳ ゴシック;MS Gothic" w:hAnsi="ＭＳ ゴシック;MS Gothic" w:cs="ＭＳ ゴシック;MS Gothic"/>
        </w:rPr>
        <w:t>買受者は、所有権移転登記の前に権利義務を第三者に譲渡することはできません。</w:t>
      </w:r>
    </w:p>
    <w:p w14:paraId="20465140" w14:textId="77777777" w:rsidR="00593E3C" w:rsidRDefault="000D6DC7">
      <w:pPr>
        <w:ind w:firstLine="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（２）契約締結場所</w:t>
      </w:r>
    </w:p>
    <w:p w14:paraId="44A7B986" w14:textId="77777777" w:rsidR="00593E3C" w:rsidRDefault="000D6DC7">
      <w:pPr>
        <w:ind w:firstLine="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熊本県玉名郡長洲町大字長洲２７６６番地</w:t>
      </w:r>
    </w:p>
    <w:p w14:paraId="71852923" w14:textId="77777777" w:rsidR="00593E3C" w:rsidRDefault="000D6DC7">
      <w:pPr>
        <w:ind w:firstLine="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長洲町役場　総務課</w:t>
      </w:r>
    </w:p>
    <w:p w14:paraId="1C880D4B" w14:textId="77777777" w:rsidR="00593E3C" w:rsidRDefault="000D6DC7">
      <w:pPr>
        <w:ind w:firstLine="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（３）売買代金の支払</w:t>
      </w:r>
    </w:p>
    <w:p w14:paraId="2A72A72D" w14:textId="77777777" w:rsidR="00593E3C" w:rsidRDefault="000D6DC7">
      <w:pPr>
        <w:ind w:left="840" w:hanging="63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契約締結日から３か月以内の日を期限として、町が指定する日までに全額一括でお支払いいただきます。</w:t>
      </w:r>
    </w:p>
    <w:p w14:paraId="0B843448" w14:textId="77777777" w:rsidR="00593E3C" w:rsidRDefault="000D6DC7">
      <w:pPr>
        <w:ind w:left="840" w:hanging="63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（４）買受者の遵守事項</w:t>
      </w:r>
    </w:p>
    <w:p w14:paraId="5E5B6D51" w14:textId="3DE130E7" w:rsidR="00593E3C" w:rsidRDefault="000D6DC7" w:rsidP="00A91069">
      <w:pPr>
        <w:ind w:left="840" w:hanging="210"/>
        <w:rPr>
          <w:rFonts w:ascii="ＭＳ ゴシック;MS Gothic" w:eastAsia="ＭＳ ゴシック;MS Gothic" w:hAnsi="ＭＳ ゴシック;MS Gothic" w:cs="ＭＳ ゴシック;MS Gothic"/>
        </w:rPr>
      </w:pPr>
      <w:r>
        <w:rPr>
          <w:rFonts w:ascii="ＭＳ ゴシック;MS Gothic" w:eastAsia="ＭＳ ゴシック;MS Gothic" w:hAnsi="ＭＳ ゴシック;MS Gothic" w:cs="ＭＳ ゴシック;MS Gothic"/>
        </w:rPr>
        <w:t xml:space="preserve">　</w:t>
      </w:r>
      <w:r w:rsidR="002B2128" w:rsidRPr="002B2128">
        <w:rPr>
          <w:rFonts w:ascii="ＭＳ ゴシック;MS Gothic" w:eastAsia="ＭＳ ゴシック;MS Gothic" w:hAnsi="ＭＳ ゴシック;MS Gothic" w:cs="ＭＳ ゴシック;MS Gothic"/>
        </w:rPr>
        <w:t>買受者は、売買物件について、契約締結日から２年以内に、一戸建て専用住宅の建設に着手しなければなりません。なお、「建設に着手」の意義は、土地売買契約書の定めによるものとします。</w:t>
      </w:r>
    </w:p>
    <w:p w14:paraId="747DB32F" w14:textId="02EBF7E9" w:rsidR="00593E3C" w:rsidRDefault="000D6DC7">
      <w:pPr>
        <w:ind w:left="840" w:hanging="630"/>
      </w:pPr>
      <w:r>
        <w:rPr>
          <w:rFonts w:ascii="ＭＳ ゴシック;MS Gothic" w:eastAsia="ＭＳ ゴシック;MS Gothic" w:hAnsi="ＭＳ ゴシック;MS Gothic" w:cs="ＭＳ ゴシック;MS Gothic"/>
        </w:rPr>
        <w:t>（５）</w:t>
      </w:r>
      <w:r w:rsidR="005E0936" w:rsidRPr="005E0936">
        <w:rPr>
          <w:rFonts w:ascii="ＭＳ ゴシック;MS Gothic" w:eastAsia="ＭＳ ゴシック;MS Gothic" w:hAnsi="ＭＳ ゴシック;MS Gothic" w:cs="ＭＳ ゴシック;MS Gothic"/>
        </w:rPr>
        <w:t>申込資格を欠くことが判明した場合は、買受者の決定を取り消すことがあります。また、契約締結後に申込資格を欠くことが判明した場合又は契約条件に違反した場合は、土地売買契約書の定めにより、契約を解除し、売買物件の返還並びに違約金、</w:t>
      </w:r>
      <w:r w:rsidR="005E0936" w:rsidRPr="005E0936">
        <w:rPr>
          <w:rFonts w:ascii="ＭＳ ゴシック;MS Gothic" w:eastAsia="ＭＳ ゴシック;MS Gothic" w:hAnsi="ＭＳ ゴシック;MS Gothic" w:cs="ＭＳ ゴシック;MS Gothic"/>
        </w:rPr>
        <w:lastRenderedPageBreak/>
        <w:t>損害賠償金等の支払を求める場合があります。</w:t>
      </w:r>
    </w:p>
    <w:sectPr w:rsidR="00593E3C">
      <w:pgSz w:w="11906" w:h="16838"/>
      <w:pgMar w:top="1701" w:right="1418" w:bottom="1134"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Lohit Devanagari">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5E67"/>
    <w:multiLevelType w:val="multilevel"/>
    <w:tmpl w:val="43D6C09A"/>
    <w:lvl w:ilvl="0">
      <w:start w:val="1"/>
      <w:numFmt w:val="decimalEnclosedCircl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672FE0"/>
    <w:multiLevelType w:val="multilevel"/>
    <w:tmpl w:val="DBE8EE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8764919">
    <w:abstractNumId w:val="0"/>
  </w:num>
  <w:num w:numId="2" w16cid:durableId="1532261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3C"/>
    <w:rsid w:val="000D6DC7"/>
    <w:rsid w:val="001203F8"/>
    <w:rsid w:val="002B2128"/>
    <w:rsid w:val="00312FD3"/>
    <w:rsid w:val="003B14D0"/>
    <w:rsid w:val="00593E3C"/>
    <w:rsid w:val="005C4C28"/>
    <w:rsid w:val="005E0936"/>
    <w:rsid w:val="005F11DE"/>
    <w:rsid w:val="005F298D"/>
    <w:rsid w:val="006F5557"/>
    <w:rsid w:val="00705CF0"/>
    <w:rsid w:val="007A759C"/>
    <w:rsid w:val="0094264D"/>
    <w:rsid w:val="00A0464C"/>
    <w:rsid w:val="00A52EC6"/>
    <w:rsid w:val="00A91069"/>
    <w:rsid w:val="00C47878"/>
    <w:rsid w:val="00C7522E"/>
    <w:rsid w:val="00CF5B71"/>
    <w:rsid w:val="00D57127"/>
    <w:rsid w:val="00D87B23"/>
    <w:rsid w:val="00F74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62E3D9"/>
  <w15:docId w15:val="{A6CB2A53-12AD-45AD-90D6-9CB67C28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lang w:eastAsia="ja-JP"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rPr>
      <w:rFonts w:ascii="Times New Roman" w:eastAsia="ＭＳ ゴシック;MS Gothic" w:hAnsi="Times New Roman" w:cs="Times New Roman"/>
    </w:rPr>
  </w:style>
  <w:style w:type="character" w:customStyle="1" w:styleId="WW8Num3z1">
    <w:name w:val="WW8Num3z1"/>
    <w:qFormat/>
    <w:rPr>
      <w:rFonts w:ascii="Wingdings" w:hAnsi="Wingdings" w:cs="Wingdings"/>
    </w:rPr>
  </w:style>
  <w:style w:type="character" w:customStyle="1" w:styleId="WW8Num4z0">
    <w:name w:val="WW8Num4z0"/>
    <w:qFormat/>
    <w:rPr>
      <w:rFonts w:ascii="Times New Roman" w:eastAsia="ＭＳ ゴシック;MS Gothic" w:hAnsi="Times New Roman" w:cs="Times New Roman"/>
    </w:rPr>
  </w:style>
  <w:style w:type="character" w:customStyle="1" w:styleId="WW8Num4z1">
    <w:name w:val="WW8Num4z1"/>
    <w:qFormat/>
    <w:rPr>
      <w:rFonts w:ascii="Wingdings" w:hAnsi="Wingdings" w:cs="Wingdings"/>
    </w:rPr>
  </w:style>
  <w:style w:type="character" w:customStyle="1" w:styleId="WW8Num5z0">
    <w:name w:val="WW8Num5z0"/>
    <w:qFormat/>
  </w:style>
  <w:style w:type="character" w:customStyle="1" w:styleId="WW8Num6z0">
    <w:name w:val="WW8Num6z0"/>
    <w:qFormat/>
    <w:rPr>
      <w:rFonts w:ascii="Times New Roman" w:eastAsia="ＭＳ ゴシック;MS Gothic" w:hAnsi="Times New Roman" w:cs="Times New Roman"/>
    </w:rPr>
  </w:style>
  <w:style w:type="character" w:customStyle="1" w:styleId="WW8Num6z1">
    <w:name w:val="WW8Num6z1"/>
    <w:qFormat/>
    <w:rPr>
      <w:rFonts w:ascii="Wingdings" w:hAnsi="Wingdings" w:cs="Wingdings"/>
    </w:rPr>
  </w:style>
  <w:style w:type="character" w:customStyle="1" w:styleId="WW8Num7z0">
    <w:name w:val="WW8Num7z0"/>
    <w:qFormat/>
  </w:style>
  <w:style w:type="character" w:customStyle="1" w:styleId="WW8Num8z0">
    <w:name w:val="WW8Num8z0"/>
    <w:qFormat/>
  </w:style>
  <w:style w:type="character" w:styleId="a3">
    <w:name w:val="Hyperlink"/>
    <w:rPr>
      <w:color w:val="0000FF"/>
      <w:u w:val="single"/>
    </w:rPr>
  </w:style>
  <w:style w:type="character" w:styleId="a4">
    <w:name w:val="FollowedHyperlink"/>
    <w:rPr>
      <w:color w:val="800080"/>
      <w:u w:val="single"/>
    </w:rPr>
  </w:style>
  <w:style w:type="character" w:customStyle="1" w:styleId="a5">
    <w:name w:val="ヘッダー (文字)"/>
    <w:qFormat/>
    <w:rPr>
      <w:kern w:val="2"/>
      <w:sz w:val="21"/>
      <w:szCs w:val="24"/>
    </w:rPr>
  </w:style>
  <w:style w:type="character" w:customStyle="1" w:styleId="a6">
    <w:name w:val="フッター (文字)"/>
    <w:qFormat/>
    <w:rPr>
      <w:kern w:val="2"/>
      <w:sz w:val="21"/>
      <w:szCs w:val="24"/>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line="276" w:lineRule="auto"/>
    </w:p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Lohit Devanagari"/>
    </w:rPr>
  </w:style>
  <w:style w:type="paragraph" w:styleId="aa">
    <w:name w:val="Date"/>
    <w:basedOn w:val="a"/>
    <w:next w:val="a"/>
    <w:qFormat/>
    <w:rPr>
      <w:rFonts w:ascii="ＭＳ ゴシック;MS Gothic" w:eastAsia="ＭＳ ゴシック;MS Gothic" w:hAnsi="ＭＳ ゴシック;MS Gothic" w:cs="ＭＳ ゴシック;MS Gothic"/>
    </w:rPr>
  </w:style>
  <w:style w:type="paragraph" w:styleId="ab">
    <w:name w:val="Balloon Text"/>
    <w:basedOn w:val="a"/>
    <w:qFormat/>
    <w:rPr>
      <w:rFonts w:ascii="Arial" w:eastAsia="ＭＳ ゴシック;MS Gothic" w:hAnsi="Arial" w:cs="Arial"/>
      <w:sz w:val="18"/>
      <w:szCs w:val="18"/>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競争入札に付する事項</dc:title>
  <dc:subject/>
  <dc:creator>イントラ端末０８４</dc:creator>
  <cp:keywords/>
  <dc:description/>
  <cp:lastModifiedBy> </cp:lastModifiedBy>
  <cp:revision>9</cp:revision>
  <cp:lastPrinted>2025-09-22T09:15:00Z</cp:lastPrinted>
  <dcterms:created xsi:type="dcterms:W3CDTF">2026-06-15T09:27:00Z</dcterms:created>
  <dcterms:modified xsi:type="dcterms:W3CDTF">2026-07-07T04:16:00Z</dcterms:modified>
  <dc:language>en-US</dc:language>
</cp:coreProperties>
</file>